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7F" w:rsidRDefault="0068457F" w:rsidP="0068457F">
      <w:pPr>
        <w:rPr>
          <w:b/>
          <w:color w:val="FFFFFF"/>
          <w:sz w:val="22"/>
          <w:szCs w:val="22"/>
        </w:rPr>
      </w:pPr>
      <w:r w:rsidRPr="0068457F">
        <w:rPr>
          <w:noProof/>
          <w:color w:val="000000" w:themeColor="text1"/>
          <w:sz w:val="22"/>
          <w:szCs w:val="22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-242570</wp:posOffset>
                </wp:positionV>
                <wp:extent cx="3100070" cy="1290955"/>
                <wp:effectExtent l="0" t="0" r="0" b="44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07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20A12" id="Rectangle 3" o:spid="_x0000_s1026" style="position:absolute;margin-left:-11.6pt;margin-top:-19.1pt;width:244.1pt;height:10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" filled="f" stroked="f">
                <v:stroke joinstyle="round"/>
              </v:rect>
            </w:pict>
          </mc:Fallback>
        </mc:AlternateContent>
      </w:r>
    </w:p>
    <w:p w:rsidR="0068457F" w:rsidRPr="0068457F" w:rsidRDefault="0068457F" w:rsidP="0068457F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457F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CENTAR ''LIČE FARAGUNA'' LABIN</w:t>
      </w:r>
    </w:p>
    <w:p w:rsidR="0068457F" w:rsidRPr="0068457F" w:rsidRDefault="0068457F" w:rsidP="0068457F">
      <w:pPr>
        <w:rPr>
          <w:b/>
          <w:color w:val="FFFFFF"/>
          <w:sz w:val="22"/>
          <w:szCs w:val="22"/>
        </w:rPr>
      </w:pPr>
      <w:r>
        <w:rPr>
          <w:b/>
          <w:color w:val="FFFFFF"/>
          <w:sz w:val="22"/>
          <w:szCs w:val="22"/>
        </w:rPr>
        <w:t xml:space="preserve">            </w:t>
      </w:r>
      <w:r>
        <w:rPr>
          <w:rFonts w:ascii="Arial" w:hAnsi="Arial" w:cs="Arial"/>
          <w:b/>
          <w:color w:val="FFFFFF"/>
          <w:sz w:val="22"/>
          <w:szCs w:val="22"/>
        </w:rPr>
        <w:t xml:space="preserve">    </w:t>
      </w:r>
    </w:p>
    <w:p w:rsidR="0068457F" w:rsidRDefault="0068457F" w:rsidP="006845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003-</w:t>
      </w:r>
      <w:r>
        <w:rPr>
          <w:rFonts w:ascii="Arial" w:hAnsi="Arial" w:cs="Arial"/>
          <w:sz w:val="22"/>
          <w:szCs w:val="22"/>
        </w:rPr>
        <w:t>05/19-01/09</w:t>
      </w:r>
    </w:p>
    <w:p w:rsidR="0068457F" w:rsidRDefault="0068457F" w:rsidP="006845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URBROJ: </w:t>
      </w:r>
      <w:r>
        <w:rPr>
          <w:rFonts w:ascii="Arial" w:hAnsi="Arial" w:cs="Arial"/>
          <w:sz w:val="22"/>
          <w:szCs w:val="22"/>
        </w:rPr>
        <w:t>2144/01-55-72-01-19-1</w:t>
      </w:r>
    </w:p>
    <w:p w:rsidR="0068457F" w:rsidRDefault="0068457F" w:rsidP="006845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Labin, 31.10.2019.</w:t>
      </w:r>
    </w:p>
    <w:p w:rsidR="0068457F" w:rsidRDefault="0068457F" w:rsidP="0068457F">
      <w:pPr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Temeljem članka </w:t>
      </w:r>
      <w:r>
        <w:rPr>
          <w:rFonts w:ascii="Arial" w:hAnsi="Arial" w:cs="Arial"/>
          <w:sz w:val="22"/>
          <w:szCs w:val="22"/>
        </w:rPr>
        <w:t>118.</w:t>
      </w:r>
      <w:r>
        <w:rPr>
          <w:rFonts w:ascii="Arial" w:hAnsi="Arial" w:cs="Arial"/>
          <w:sz w:val="22"/>
          <w:szCs w:val="22"/>
        </w:rPr>
        <w:t xml:space="preserve"> Statuta </w:t>
      </w:r>
      <w:r>
        <w:rPr>
          <w:rFonts w:ascii="Arial" w:hAnsi="Arial" w:cs="Arial"/>
          <w:sz w:val="22"/>
          <w:szCs w:val="22"/>
        </w:rPr>
        <w:t xml:space="preserve">Centra ''Liče Faraguna'' Labin, ravnateljica Martina Herceg, prof. </w:t>
      </w:r>
      <w:proofErr w:type="spellStart"/>
      <w:r>
        <w:rPr>
          <w:rFonts w:ascii="Arial" w:hAnsi="Arial" w:cs="Arial"/>
          <w:sz w:val="22"/>
          <w:szCs w:val="22"/>
        </w:rPr>
        <w:t>rehabilitator</w:t>
      </w:r>
      <w:proofErr w:type="spellEnd"/>
      <w:r>
        <w:rPr>
          <w:rFonts w:ascii="Arial" w:hAnsi="Arial" w:cs="Arial"/>
          <w:sz w:val="22"/>
          <w:szCs w:val="22"/>
        </w:rPr>
        <w:t xml:space="preserve"> donosi</w:t>
      </w:r>
      <w:r>
        <w:rPr>
          <w:rFonts w:ascii="Arial" w:hAnsi="Arial" w:cs="Arial"/>
          <w:sz w:val="22"/>
          <w:szCs w:val="22"/>
        </w:rPr>
        <w:t xml:space="preserve"> </w:t>
      </w:r>
    </w:p>
    <w:p w:rsidR="00F756E4" w:rsidRDefault="00F756E4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Proceduru praćenja i naplate prihoda i primitaka</w:t>
      </w:r>
    </w:p>
    <w:p w:rsidR="0068457F" w:rsidRDefault="0068457F" w:rsidP="0068457F">
      <w:pPr>
        <w:jc w:val="center"/>
        <w:rPr>
          <w:rFonts w:ascii="Arial" w:hAnsi="Arial" w:cs="Arial"/>
          <w:b/>
          <w:sz w:val="22"/>
          <w:szCs w:val="22"/>
        </w:rPr>
      </w:pPr>
    </w:p>
    <w:p w:rsidR="0068457F" w:rsidRDefault="0068457F" w:rsidP="006845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1.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Ovim se aktom utvrđuju obveze pojedinih službi u </w:t>
      </w:r>
      <w:r>
        <w:rPr>
          <w:rFonts w:ascii="Arial" w:hAnsi="Arial" w:cs="Arial"/>
          <w:sz w:val="22"/>
          <w:szCs w:val="22"/>
        </w:rPr>
        <w:t>Centru ''Liče Faraguna'' Labin</w:t>
      </w:r>
      <w:r>
        <w:rPr>
          <w:rFonts w:ascii="Arial" w:hAnsi="Arial" w:cs="Arial"/>
          <w:sz w:val="22"/>
          <w:szCs w:val="22"/>
        </w:rPr>
        <w:t xml:space="preserve"> (u daljnjem tekstu: </w:t>
      </w:r>
      <w:r>
        <w:rPr>
          <w:rFonts w:ascii="Arial" w:hAnsi="Arial" w:cs="Arial"/>
          <w:sz w:val="22"/>
          <w:szCs w:val="22"/>
        </w:rPr>
        <w:t>Centru</w:t>
      </w:r>
      <w:r>
        <w:rPr>
          <w:rFonts w:ascii="Arial" w:hAnsi="Arial" w:cs="Arial"/>
          <w:sz w:val="22"/>
          <w:szCs w:val="22"/>
        </w:rPr>
        <w:t>) te propisuje procedura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odnosno način i rokovi praćenja i n</w:t>
      </w:r>
      <w:r>
        <w:rPr>
          <w:rFonts w:ascii="Arial" w:hAnsi="Arial" w:cs="Arial"/>
          <w:sz w:val="22"/>
          <w:szCs w:val="22"/>
        </w:rPr>
        <w:t>aplate prihoda i primitaka Centra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koje Centar</w:t>
      </w:r>
      <w:r>
        <w:rPr>
          <w:rFonts w:ascii="Arial" w:hAnsi="Arial" w:cs="Arial"/>
          <w:sz w:val="22"/>
          <w:szCs w:val="22"/>
        </w:rPr>
        <w:t xml:space="preserve"> naplaćuje su vlastiti prihodi od </w:t>
      </w:r>
      <w:r w:rsidR="00E2051B">
        <w:rPr>
          <w:rFonts w:ascii="Arial" w:hAnsi="Arial" w:cs="Arial"/>
          <w:sz w:val="22"/>
          <w:szCs w:val="22"/>
        </w:rPr>
        <w:t>iznajmljivanja kombija</w:t>
      </w:r>
      <w:r>
        <w:rPr>
          <w:rFonts w:ascii="Arial" w:hAnsi="Arial" w:cs="Arial"/>
          <w:sz w:val="22"/>
          <w:szCs w:val="22"/>
        </w:rPr>
        <w:t>.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2.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Procedura iz članka 1. izvodi se po sljedećem postupku, osim ako posebnim propisom nije drukčije određeno: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843"/>
        <w:gridCol w:w="2410"/>
        <w:gridCol w:w="1761"/>
      </w:tblGrid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Red. br.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NADLEŽNOST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Dostava podataka računovodstvu potrebnih za izdavanje 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Tajništvo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Ugovor, narudžbenica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Tijekom godine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Izdavanje/izrada 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Računovodstvo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Tijekom godine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Ovjera i potpis 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Ravnatelj/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Najkasnije 2 dana od izrade računa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Slanje izlaznog 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Tajništvo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Knjiga izlazne pošte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Najkasnije 2 dana nakon ovjere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Unos podatak u sustav (knjiženje izlaznih računa)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Računovodstvo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Knjiga izlaznih računa/Glavna knjiga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Unutar mjeseca na koji se račun odnosi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Evidentiranje naplaćenih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Računovodstvo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Knjiga izlaznih računa/Glavna knjiga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Tjedno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Praćenje naplate prihoda (analitika)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Računovodstvo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Izvadak po poslovnom računu/Blagajnički izvještaj-uplatnice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Tjedno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Utvrđivanje stanja dospjelih i nenaplaćenih potraživanja/prihoda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Računovodstvo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Izvod otvorenih stavaka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Mjesečno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Upozoravanje i izdavanje opomena i opomena pred tužbu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Računovodstvo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Opomene i opomene pred tužbu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Tijekom godine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Donošenje odluke o prisilnoj naplati potraživanja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Ravnatelj/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Odluka o prisilnoj naplati potraživanja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Tijekom godine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Ovrha – prisilna naplata potraživanja u skladu s Ovršnim zakonom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Tajništvo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Ovršni postupak kod javnog bilježnika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Najkasnije 15 dana nakon donošenja Odluke </w:t>
            </w:r>
          </w:p>
        </w:tc>
      </w:tr>
    </w:tbl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F756E4" w:rsidRDefault="00F756E4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Uvodi se redoviti sustav opominjanja po osnovi prihoda koje određeni dužnik ima prema </w:t>
      </w:r>
      <w:r w:rsidR="008C3B82">
        <w:rPr>
          <w:rFonts w:ascii="Arial" w:hAnsi="Arial" w:cs="Arial"/>
          <w:sz w:val="22"/>
          <w:szCs w:val="22"/>
        </w:rPr>
        <w:t>Centru</w:t>
      </w:r>
      <w:r>
        <w:rPr>
          <w:rFonts w:ascii="Arial" w:hAnsi="Arial" w:cs="Arial"/>
          <w:sz w:val="22"/>
          <w:szCs w:val="22"/>
        </w:rPr>
        <w:t>.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Tijekom narednih 30 dana računovodstvo nadzire naplatu prihoda po poslanim opomenama.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4.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 u roku od 30 dana nije plaćen dug za koji je poslana pisana opomena, računovodstvo o tome obavještava ravnatelja/</w:t>
      </w:r>
      <w:proofErr w:type="spellStart"/>
      <w:r>
        <w:rPr>
          <w:rFonts w:ascii="Arial" w:hAnsi="Arial" w:cs="Arial"/>
          <w:sz w:val="22"/>
          <w:szCs w:val="22"/>
        </w:rPr>
        <w:t>icu</w:t>
      </w:r>
      <w:proofErr w:type="spellEnd"/>
      <w:r>
        <w:rPr>
          <w:rFonts w:ascii="Arial" w:hAnsi="Arial" w:cs="Arial"/>
          <w:sz w:val="22"/>
          <w:szCs w:val="22"/>
        </w:rPr>
        <w:t xml:space="preserve"> koji/koja donosi odluku o prisilnoj naplati potraživanja te se pokreće ovršni postupak kod javnog bilježnika.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Ovršni postupak se pokreće z</w:t>
      </w:r>
      <w:r w:rsidR="00F756E4">
        <w:rPr>
          <w:rFonts w:ascii="Arial" w:hAnsi="Arial" w:cs="Arial"/>
          <w:sz w:val="22"/>
          <w:szCs w:val="22"/>
        </w:rPr>
        <w:t>a dugovanja u visini većoj od 50</w:t>
      </w:r>
      <w:r>
        <w:rPr>
          <w:rFonts w:ascii="Arial" w:hAnsi="Arial" w:cs="Arial"/>
          <w:sz w:val="22"/>
          <w:szCs w:val="22"/>
        </w:rPr>
        <w:t xml:space="preserve">0,00 kuna po </w:t>
      </w:r>
      <w:r w:rsidR="00F756E4">
        <w:rPr>
          <w:rFonts w:ascii="Arial" w:hAnsi="Arial" w:cs="Arial"/>
          <w:sz w:val="22"/>
          <w:szCs w:val="22"/>
        </w:rPr>
        <w:t xml:space="preserve">jednom </w:t>
      </w:r>
      <w:r>
        <w:rPr>
          <w:rFonts w:ascii="Arial" w:hAnsi="Arial" w:cs="Arial"/>
          <w:sz w:val="22"/>
          <w:szCs w:val="22"/>
        </w:rPr>
        <w:t>dužniku.</w:t>
      </w:r>
    </w:p>
    <w:p w:rsidR="00F756E4" w:rsidRDefault="00F756E4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Procedura iz stavka 1. ovoga članka provodi se po sljed</w:t>
      </w:r>
      <w:r w:rsidR="00F756E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ćem postupku: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843"/>
        <w:gridCol w:w="2268"/>
        <w:gridCol w:w="1619"/>
      </w:tblGrid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Red. br.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NADLEŽNOST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Utvrđivanje knjigovodstvenog stanja dužnika/prikupljanje podataka o poslovnom računu ili imovinskom stanju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Knjigovodstvene kartice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Prije zastare potraživanja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Prikupljanje dokumentacije za ovršni postupak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Knjigovodstvena kartica ili računi/obračun kamata/opomena s povratnicom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Prije zastare potraživanja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Izrada prijedloga za ovrhu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Računovodstvo/Tajništvo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Nacrt prijedloga za ovrhu Općinskom sudu ili javnom bilježniku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Najkasnije 2 dana od pokretanja postupka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Ovjera i potpis prijedloga za ovrhu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Ravnatelj/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Prijedlog za ovrhu Općinskom sudu ili javnom bilježniku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Dostava prijedloga za ovrhu Općinskom sudu ili javnom bilježniku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Tajništvo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Knjiga izlazne pošte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Najkasnije 2 dana od izrade prijedloga</w:t>
            </w:r>
          </w:p>
        </w:tc>
      </w:tr>
      <w:tr w:rsidR="0068457F" w:rsidTr="006845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Dostava pravomoćnih rješenja o ovrsi FINI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Pravomoćno rješenje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7F" w:rsidRDefault="00684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Najkasnije 2 dana od primitka pravomoćnih rješenja</w:t>
            </w:r>
          </w:p>
        </w:tc>
      </w:tr>
    </w:tbl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68457F" w:rsidP="006845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Članak 5.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Procedura stupa na snagu danom donošenja o objavit će se na mrežnim stranicama </w:t>
      </w:r>
      <w:r w:rsidR="00F756E4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>.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F756E4" w:rsidRDefault="00F756E4" w:rsidP="0068457F">
      <w:pPr>
        <w:jc w:val="both"/>
        <w:rPr>
          <w:rFonts w:ascii="Arial" w:hAnsi="Arial" w:cs="Arial"/>
          <w:sz w:val="22"/>
          <w:szCs w:val="22"/>
        </w:rPr>
      </w:pPr>
    </w:p>
    <w:p w:rsidR="00F756E4" w:rsidRDefault="00F756E4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F756E4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</w:t>
      </w:r>
      <w:r w:rsidR="0068457F">
        <w:rPr>
          <w:rFonts w:ascii="Arial" w:hAnsi="Arial" w:cs="Arial"/>
          <w:sz w:val="22"/>
          <w:szCs w:val="22"/>
        </w:rPr>
        <w:t>Ravnateljica</w:t>
      </w:r>
      <w:r>
        <w:rPr>
          <w:rFonts w:ascii="Arial" w:hAnsi="Arial" w:cs="Arial"/>
          <w:sz w:val="22"/>
          <w:szCs w:val="22"/>
        </w:rPr>
        <w:t xml:space="preserve"> Centra:</w:t>
      </w:r>
    </w:p>
    <w:p w:rsidR="0068457F" w:rsidRDefault="0068457F" w:rsidP="0068457F">
      <w:pPr>
        <w:jc w:val="both"/>
        <w:rPr>
          <w:rFonts w:ascii="Arial" w:hAnsi="Arial" w:cs="Arial"/>
          <w:sz w:val="22"/>
          <w:szCs w:val="22"/>
        </w:rPr>
      </w:pPr>
    </w:p>
    <w:p w:rsidR="0068457F" w:rsidRDefault="00F756E4" w:rsidP="006845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Martina Herceg, prof. </w:t>
      </w:r>
      <w:proofErr w:type="spellStart"/>
      <w:r>
        <w:rPr>
          <w:rFonts w:ascii="Arial" w:hAnsi="Arial" w:cs="Arial"/>
          <w:sz w:val="22"/>
          <w:szCs w:val="22"/>
        </w:rPr>
        <w:t>rehabilitator</w:t>
      </w:r>
      <w:proofErr w:type="spellEnd"/>
    </w:p>
    <w:p w:rsidR="00795C1B" w:rsidRDefault="00795C1B"/>
    <w:sectPr w:rsidR="0079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62"/>
    <w:rsid w:val="00483162"/>
    <w:rsid w:val="0068457F"/>
    <w:rsid w:val="00795C1B"/>
    <w:rsid w:val="008C3B82"/>
    <w:rsid w:val="00E2051B"/>
    <w:rsid w:val="00F7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4C553-13EB-469F-A833-158F6F53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10</cp:revision>
  <dcterms:created xsi:type="dcterms:W3CDTF">2020-01-24T06:52:00Z</dcterms:created>
  <dcterms:modified xsi:type="dcterms:W3CDTF">2020-01-24T07:15:00Z</dcterms:modified>
</cp:coreProperties>
</file>