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2C002CEF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CA2D57">
        <w:rPr>
          <w:rFonts w:ascii="Times New Roman" w:hAnsi="Times New Roman" w:cs="Times New Roman"/>
          <w:sz w:val="24"/>
          <w:szCs w:val="24"/>
        </w:rPr>
        <w:t>70</w:t>
      </w:r>
    </w:p>
    <w:p w14:paraId="7BF20AFE" w14:textId="70D8A938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CA2D57">
        <w:rPr>
          <w:rFonts w:ascii="Times New Roman" w:hAnsi="Times New Roman" w:cs="Times New Roman"/>
          <w:sz w:val="24"/>
          <w:szCs w:val="24"/>
        </w:rPr>
        <w:t>23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522063">
        <w:rPr>
          <w:rFonts w:ascii="Times New Roman" w:hAnsi="Times New Roman" w:cs="Times New Roman"/>
          <w:sz w:val="24"/>
          <w:szCs w:val="24"/>
        </w:rPr>
        <w:t>prosinca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41005B4E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0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A2D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6FEDB4C5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CA2D57">
        <w:rPr>
          <w:rFonts w:ascii="Times New Roman" w:hAnsi="Times New Roman" w:cs="Times New Roman"/>
          <w:sz w:val="24"/>
          <w:szCs w:val="24"/>
        </w:rPr>
        <w:t>23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522063">
        <w:rPr>
          <w:rFonts w:ascii="Times New Roman" w:hAnsi="Times New Roman" w:cs="Times New Roman"/>
          <w:sz w:val="24"/>
          <w:szCs w:val="24"/>
        </w:rPr>
        <w:t>prosinca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CA2D57">
        <w:rPr>
          <w:rFonts w:ascii="Times New Roman" w:hAnsi="Times New Roman" w:cs="Times New Roman"/>
          <w:sz w:val="24"/>
          <w:szCs w:val="24"/>
        </w:rPr>
        <w:t>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CA2D57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1A4DC16F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</w:t>
      </w:r>
      <w:r w:rsidR="00CA2D57">
        <w:rPr>
          <w:rFonts w:ascii="Times New Roman" w:hAnsi="Times New Roman" w:cs="Times New Roman"/>
          <w:sz w:val="24"/>
          <w:szCs w:val="24"/>
        </w:rPr>
        <w:t>donesena Odluka o usvajanju Plana proračuna Centra „Liče Faraguna“ Labin za 2026. godinu s projekcijom za 2027. i 2028. godinu.</w:t>
      </w:r>
    </w:p>
    <w:p w14:paraId="2250E64F" w14:textId="3A4E5534" w:rsidR="00522063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CA2D57">
        <w:rPr>
          <w:rFonts w:ascii="Times New Roman" w:hAnsi="Times New Roman" w:cs="Times New Roman"/>
          <w:sz w:val="24"/>
          <w:szCs w:val="24"/>
        </w:rPr>
        <w:t>Pod točkom Razno nema stavki.</w:t>
      </w: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Sejdinović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2B48" w14:textId="77777777" w:rsidR="00925D01" w:rsidRDefault="00925D01">
      <w:pPr>
        <w:spacing w:after="0" w:line="240" w:lineRule="auto"/>
      </w:pPr>
      <w:r>
        <w:separator/>
      </w:r>
    </w:p>
  </w:endnote>
  <w:endnote w:type="continuationSeparator" w:id="0">
    <w:p w14:paraId="5EDBB47D" w14:textId="77777777" w:rsidR="00925D01" w:rsidRDefault="0092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8CD4" w14:textId="77777777" w:rsidR="00925D01" w:rsidRDefault="00925D01">
      <w:pPr>
        <w:spacing w:after="0" w:line="240" w:lineRule="auto"/>
      </w:pPr>
      <w:r>
        <w:separator/>
      </w:r>
    </w:p>
  </w:footnote>
  <w:footnote w:type="continuationSeparator" w:id="0">
    <w:p w14:paraId="2604FE8B" w14:textId="77777777" w:rsidR="00925D01" w:rsidRDefault="0092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9AC3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0C06AC"/>
    <w:rsid w:val="001025F1"/>
    <w:rsid w:val="00113B05"/>
    <w:rsid w:val="001155E4"/>
    <w:rsid w:val="001402F0"/>
    <w:rsid w:val="001D421F"/>
    <w:rsid w:val="00224CA3"/>
    <w:rsid w:val="00235E84"/>
    <w:rsid w:val="0024682C"/>
    <w:rsid w:val="00297B9A"/>
    <w:rsid w:val="003024BB"/>
    <w:rsid w:val="00323BB4"/>
    <w:rsid w:val="00332BCA"/>
    <w:rsid w:val="00334530"/>
    <w:rsid w:val="0034008A"/>
    <w:rsid w:val="00367373"/>
    <w:rsid w:val="00386C78"/>
    <w:rsid w:val="00393575"/>
    <w:rsid w:val="0039561E"/>
    <w:rsid w:val="003A5F50"/>
    <w:rsid w:val="003B14C1"/>
    <w:rsid w:val="003E6352"/>
    <w:rsid w:val="00401FFB"/>
    <w:rsid w:val="00403D30"/>
    <w:rsid w:val="004249A8"/>
    <w:rsid w:val="0048689A"/>
    <w:rsid w:val="004921AF"/>
    <w:rsid w:val="00496472"/>
    <w:rsid w:val="004B32D6"/>
    <w:rsid w:val="005151AA"/>
    <w:rsid w:val="00522063"/>
    <w:rsid w:val="005279EE"/>
    <w:rsid w:val="005354FA"/>
    <w:rsid w:val="00554849"/>
    <w:rsid w:val="00574681"/>
    <w:rsid w:val="005C620D"/>
    <w:rsid w:val="006020B1"/>
    <w:rsid w:val="00613FA4"/>
    <w:rsid w:val="00677DE4"/>
    <w:rsid w:val="007E230A"/>
    <w:rsid w:val="007E353F"/>
    <w:rsid w:val="0085731F"/>
    <w:rsid w:val="00880147"/>
    <w:rsid w:val="00890039"/>
    <w:rsid w:val="008949AB"/>
    <w:rsid w:val="00895E26"/>
    <w:rsid w:val="008C77AC"/>
    <w:rsid w:val="008E37ED"/>
    <w:rsid w:val="008E7B1F"/>
    <w:rsid w:val="00925D01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3500E"/>
    <w:rsid w:val="00B46529"/>
    <w:rsid w:val="00B643D5"/>
    <w:rsid w:val="00B84F0C"/>
    <w:rsid w:val="00B92410"/>
    <w:rsid w:val="00BA1E2D"/>
    <w:rsid w:val="00BD3629"/>
    <w:rsid w:val="00BF6D51"/>
    <w:rsid w:val="00C20C47"/>
    <w:rsid w:val="00CA2D57"/>
    <w:rsid w:val="00CC1D61"/>
    <w:rsid w:val="00CD35E9"/>
    <w:rsid w:val="00D36027"/>
    <w:rsid w:val="00D420A4"/>
    <w:rsid w:val="00D42D14"/>
    <w:rsid w:val="00D604BC"/>
    <w:rsid w:val="00DB27F8"/>
    <w:rsid w:val="00DC286C"/>
    <w:rsid w:val="00DF34FA"/>
    <w:rsid w:val="00E01057"/>
    <w:rsid w:val="00E13271"/>
    <w:rsid w:val="00E32798"/>
    <w:rsid w:val="00E43AFC"/>
    <w:rsid w:val="00E565B4"/>
    <w:rsid w:val="00E65AA6"/>
    <w:rsid w:val="00E7251E"/>
    <w:rsid w:val="00E80930"/>
    <w:rsid w:val="00E96C88"/>
    <w:rsid w:val="00E96D5B"/>
    <w:rsid w:val="00EE0FA6"/>
    <w:rsid w:val="00EF4EEB"/>
    <w:rsid w:val="00F12F70"/>
    <w:rsid w:val="00F246E2"/>
    <w:rsid w:val="00F249A0"/>
    <w:rsid w:val="00F5087F"/>
    <w:rsid w:val="00F91E08"/>
    <w:rsid w:val="00FB4D5A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54</cp:revision>
  <cp:lastPrinted>2026-01-05T08:43:00Z</cp:lastPrinted>
  <dcterms:created xsi:type="dcterms:W3CDTF">2024-04-03T08:53:00Z</dcterms:created>
  <dcterms:modified xsi:type="dcterms:W3CDTF">2026-01-05T08:43:00Z</dcterms:modified>
</cp:coreProperties>
</file>