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4BB6DF" w14:textId="6130DF9B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REPUBLIKA HRVATSKA - ISTARSKA ŽUPANIJA</w:t>
      </w:r>
    </w:p>
    <w:p w14:paraId="3CB37A27" w14:textId="2AFF16C6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Centar „Liče Faraguna“ Labin</w:t>
      </w:r>
    </w:p>
    <w:p w14:paraId="4C620EA5" w14:textId="17197F20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9A4A6C">
        <w:rPr>
          <w:rFonts w:ascii="Times New Roman" w:hAnsi="Times New Roman" w:cs="Times New Roman"/>
          <w:sz w:val="24"/>
          <w:szCs w:val="24"/>
        </w:rPr>
        <w:t>Šćiri</w:t>
      </w:r>
      <w:proofErr w:type="spellEnd"/>
      <w:r w:rsidRPr="009A4A6C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68D8C008" w14:textId="482EB642" w:rsidR="006673B8" w:rsidRPr="009A4A6C" w:rsidRDefault="006673B8" w:rsidP="002320A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52220 Labin</w:t>
      </w:r>
    </w:p>
    <w:p w14:paraId="5E4BE8EB" w14:textId="7858FCA6" w:rsidR="006673B8" w:rsidRPr="009A4A6C" w:rsidRDefault="006673B8" w:rsidP="002320AC">
      <w:pPr>
        <w:pStyle w:val="Bezproreda"/>
        <w:pBdr>
          <w:bottom w:val="single" w:sz="12" w:space="1" w:color="auto"/>
        </w:pBdr>
        <w:jc w:val="center"/>
        <w:rPr>
          <w:rFonts w:ascii="Times New Roman" w:hAnsi="Times New Roman" w:cs="Times New Roman"/>
          <w:sz w:val="24"/>
          <w:szCs w:val="24"/>
        </w:rPr>
      </w:pPr>
      <w:r w:rsidRPr="009A4A6C">
        <w:rPr>
          <w:rFonts w:ascii="Times New Roman" w:hAnsi="Times New Roman" w:cs="Times New Roman"/>
          <w:sz w:val="24"/>
          <w:szCs w:val="24"/>
        </w:rPr>
        <w:t>*Tel/fax: +385 52 856 468, *ravnateljica: +385 52 854 604</w:t>
      </w:r>
    </w:p>
    <w:p w14:paraId="61555376" w14:textId="77777777" w:rsidR="00B87685" w:rsidRPr="009A4A6C" w:rsidRDefault="00B87685" w:rsidP="002320AC">
      <w:pPr>
        <w:pStyle w:val="Bezproreda"/>
        <w:rPr>
          <w:rFonts w:ascii="Times New Roman" w:hAnsi="Times New Roman" w:cs="Times New Roman"/>
          <w:sz w:val="24"/>
          <w:szCs w:val="24"/>
        </w:rPr>
      </w:pPr>
    </w:p>
    <w:p w14:paraId="1CC82C75" w14:textId="5A4E4965" w:rsidR="006673B8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KLASA: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007-04/2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-01/</w:t>
      </w:r>
      <w:r w:rsidR="004A1AAA">
        <w:rPr>
          <w:rFonts w:ascii="Times New Roman" w:hAnsi="Times New Roman" w:cs="Times New Roman"/>
        </w:rPr>
        <w:t>6</w:t>
      </w:r>
    </w:p>
    <w:p w14:paraId="44915A13" w14:textId="49F2A355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URBROJ:</w:t>
      </w:r>
      <w:r w:rsidR="002320AC" w:rsidRPr="00260DE5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2163-4-8-2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-</w:t>
      </w:r>
      <w:r w:rsidR="004A1AAA">
        <w:rPr>
          <w:rFonts w:ascii="Times New Roman" w:hAnsi="Times New Roman" w:cs="Times New Roman"/>
        </w:rPr>
        <w:t>3</w:t>
      </w:r>
    </w:p>
    <w:p w14:paraId="3A5B2C37" w14:textId="0E4C3D78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Labin, </w:t>
      </w:r>
      <w:r w:rsidR="004A1AAA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 xml:space="preserve">. </w:t>
      </w:r>
      <w:r w:rsidR="004A1AAA">
        <w:rPr>
          <w:rFonts w:ascii="Times New Roman" w:hAnsi="Times New Roman" w:cs="Times New Roman"/>
        </w:rPr>
        <w:t>svibnja</w:t>
      </w:r>
      <w:r w:rsidRPr="00260DE5">
        <w:rPr>
          <w:rFonts w:ascii="Times New Roman" w:hAnsi="Times New Roman" w:cs="Times New Roman"/>
        </w:rPr>
        <w:t xml:space="preserve"> 202</w:t>
      </w:r>
      <w:r w:rsidR="002320AC" w:rsidRPr="00260DE5">
        <w:rPr>
          <w:rFonts w:ascii="Times New Roman" w:hAnsi="Times New Roman" w:cs="Times New Roman"/>
        </w:rPr>
        <w:t>6</w:t>
      </w:r>
      <w:r w:rsidRPr="00260DE5">
        <w:rPr>
          <w:rFonts w:ascii="Times New Roman" w:hAnsi="Times New Roman" w:cs="Times New Roman"/>
        </w:rPr>
        <w:t>.g</w:t>
      </w:r>
      <w:r w:rsidR="002320AC" w:rsidRPr="00260DE5">
        <w:rPr>
          <w:rFonts w:ascii="Times New Roman" w:hAnsi="Times New Roman" w:cs="Times New Roman"/>
        </w:rPr>
        <w:t>.</w:t>
      </w:r>
    </w:p>
    <w:p w14:paraId="0A2F7697" w14:textId="77777777" w:rsidR="00B87685" w:rsidRPr="00260DE5" w:rsidRDefault="00B8768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9D6BB4" w14:textId="10010EFF" w:rsidR="00260DE5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Na temelju čl</w:t>
      </w:r>
      <w:r w:rsidR="009A4A6C" w:rsidRPr="00260DE5">
        <w:rPr>
          <w:rFonts w:ascii="Times New Roman" w:hAnsi="Times New Roman" w:cs="Times New Roman"/>
        </w:rPr>
        <w:t>.</w:t>
      </w:r>
      <w:r w:rsidRPr="00260DE5">
        <w:rPr>
          <w:rFonts w:ascii="Times New Roman" w:hAnsi="Times New Roman" w:cs="Times New Roman"/>
        </w:rPr>
        <w:t xml:space="preserve"> 59., st. 1., </w:t>
      </w:r>
      <w:r w:rsidR="001806AB">
        <w:rPr>
          <w:rFonts w:ascii="Times New Roman" w:hAnsi="Times New Roman" w:cs="Times New Roman"/>
        </w:rPr>
        <w:t>točka</w:t>
      </w:r>
      <w:r w:rsidRPr="00260DE5">
        <w:rPr>
          <w:rFonts w:ascii="Times New Roman" w:hAnsi="Times New Roman" w:cs="Times New Roman"/>
        </w:rPr>
        <w:t xml:space="preserve"> </w:t>
      </w:r>
      <w:r w:rsidR="001806AB">
        <w:rPr>
          <w:rFonts w:ascii="Times New Roman" w:hAnsi="Times New Roman" w:cs="Times New Roman"/>
        </w:rPr>
        <w:t>5</w:t>
      </w:r>
      <w:r w:rsidR="009A4A6C" w:rsidRPr="00260DE5">
        <w:rPr>
          <w:rFonts w:ascii="Times New Roman" w:hAnsi="Times New Roman" w:cs="Times New Roman"/>
        </w:rPr>
        <w:t>.</w:t>
      </w:r>
      <w:r w:rsidR="004A1AAA">
        <w:rPr>
          <w:rFonts w:ascii="Times New Roman" w:hAnsi="Times New Roman" w:cs="Times New Roman"/>
        </w:rPr>
        <w:t xml:space="preserve"> </w:t>
      </w:r>
      <w:r w:rsidRPr="00260DE5">
        <w:rPr>
          <w:rFonts w:ascii="Times New Roman" w:hAnsi="Times New Roman" w:cs="Times New Roman"/>
        </w:rPr>
        <w:t>Statuta</w:t>
      </w:r>
      <w:r w:rsidR="009A4A6C" w:rsidRPr="00260DE5">
        <w:rPr>
          <w:rFonts w:ascii="Times New Roman" w:hAnsi="Times New Roman" w:cs="Times New Roman"/>
        </w:rPr>
        <w:t xml:space="preserve"> Centra „Liče Faraguna“ Labin, </w:t>
      </w:r>
      <w:r w:rsidRPr="00260DE5">
        <w:rPr>
          <w:rFonts w:ascii="Times New Roman" w:hAnsi="Times New Roman" w:cs="Times New Roman"/>
        </w:rPr>
        <w:t xml:space="preserve">Školski odbor </w:t>
      </w:r>
      <w:r w:rsidR="009A4A6C" w:rsidRPr="00260DE5">
        <w:rPr>
          <w:rFonts w:ascii="Times New Roman" w:hAnsi="Times New Roman" w:cs="Times New Roman"/>
        </w:rPr>
        <w:t xml:space="preserve">Centra „Liče Faraguna“ Labin, </w:t>
      </w:r>
      <w:r w:rsidR="00260DE5" w:rsidRPr="00260DE5">
        <w:rPr>
          <w:rFonts w:ascii="Times New Roman" w:hAnsi="Times New Roman" w:cs="Times New Roman"/>
        </w:rPr>
        <w:t xml:space="preserve">na prijedlog ravnateljice Centra „Liče Faraguna“ Labin, </w:t>
      </w:r>
      <w:r w:rsidRPr="00260DE5">
        <w:rPr>
          <w:rFonts w:ascii="Times New Roman" w:hAnsi="Times New Roman" w:cs="Times New Roman"/>
        </w:rPr>
        <w:t xml:space="preserve">na sjednici održanoj dana </w:t>
      </w:r>
      <w:r w:rsidR="004A1AAA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</w:t>
      </w:r>
      <w:r w:rsidR="004A1AAA">
        <w:rPr>
          <w:rFonts w:ascii="Times New Roman" w:hAnsi="Times New Roman" w:cs="Times New Roman"/>
        </w:rPr>
        <w:t>5</w:t>
      </w:r>
      <w:r w:rsidRPr="00260DE5">
        <w:rPr>
          <w:rFonts w:ascii="Times New Roman" w:hAnsi="Times New Roman" w:cs="Times New Roman"/>
        </w:rPr>
        <w:t>.20</w:t>
      </w:r>
      <w:r w:rsidR="009A4A6C" w:rsidRPr="00260DE5">
        <w:rPr>
          <w:rFonts w:ascii="Times New Roman" w:hAnsi="Times New Roman" w:cs="Times New Roman"/>
        </w:rPr>
        <w:t>26</w:t>
      </w:r>
      <w:r w:rsidRPr="00260DE5">
        <w:rPr>
          <w:rFonts w:ascii="Times New Roman" w:hAnsi="Times New Roman" w:cs="Times New Roman"/>
        </w:rPr>
        <w:t>.g</w:t>
      </w:r>
      <w:r w:rsidR="009A4A6C" w:rsidRPr="00260DE5">
        <w:rPr>
          <w:rFonts w:ascii="Times New Roman" w:hAnsi="Times New Roman" w:cs="Times New Roman"/>
        </w:rPr>
        <w:t>.,</w:t>
      </w:r>
      <w:r w:rsidRPr="00260DE5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donio je:</w:t>
      </w:r>
    </w:p>
    <w:p w14:paraId="4750F486" w14:textId="77777777" w:rsid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83F31C6" w14:textId="32B0E514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ODLUKU</w:t>
      </w:r>
    </w:p>
    <w:p w14:paraId="1258EB94" w14:textId="77777777" w:rsidR="00260DE5" w:rsidRPr="00260DE5" w:rsidRDefault="00260DE5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06F77A55" w14:textId="07C1A4BB" w:rsidR="00260DE5" w:rsidRPr="00260DE5" w:rsidRDefault="00260DE5" w:rsidP="00260DE5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I.</w:t>
      </w:r>
    </w:p>
    <w:p w14:paraId="5F1CBBC2" w14:textId="55AD29E1" w:rsidR="00260DE5" w:rsidRPr="00260DE5" w:rsidRDefault="00260DE5" w:rsidP="001806AB">
      <w:pPr>
        <w:pStyle w:val="Bezproreda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Donosi se</w:t>
      </w:r>
      <w:r w:rsidR="00C344A9">
        <w:rPr>
          <w:rFonts w:ascii="Times New Roman" w:hAnsi="Times New Roman" w:cs="Times New Roman"/>
        </w:rPr>
        <w:t xml:space="preserve"> Prijedlog II. izmjena i dopuna Statuta Centra „Liče Faraguna“ Labin</w:t>
      </w:r>
      <w:r w:rsidRPr="00260DE5">
        <w:rPr>
          <w:rFonts w:ascii="Times New Roman" w:hAnsi="Times New Roman" w:cs="Times New Roman"/>
        </w:rPr>
        <w:t>.</w:t>
      </w:r>
    </w:p>
    <w:p w14:paraId="3F824314" w14:textId="77777777" w:rsidR="00260DE5" w:rsidRDefault="00260DE5" w:rsidP="001806AB">
      <w:pPr>
        <w:pStyle w:val="Bezproreda"/>
        <w:jc w:val="both"/>
        <w:rPr>
          <w:rFonts w:ascii="Times New Roman" w:hAnsi="Times New Roman" w:cs="Times New Roman"/>
        </w:rPr>
      </w:pPr>
    </w:p>
    <w:p w14:paraId="1F96EEF2" w14:textId="13BFC8AD" w:rsidR="00260DE5" w:rsidRPr="00260DE5" w:rsidRDefault="00260DE5" w:rsidP="001806AB">
      <w:pPr>
        <w:pStyle w:val="Bezproreda"/>
        <w:jc w:val="center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>II.</w:t>
      </w:r>
    </w:p>
    <w:p w14:paraId="7C598D9B" w14:textId="223B8F9E" w:rsidR="00260DE5" w:rsidRPr="00260DE5" w:rsidRDefault="00C344A9" w:rsidP="001806AB">
      <w:pPr>
        <w:pStyle w:val="Bezproreda"/>
        <w:jc w:val="both"/>
        <w:rPr>
          <w:rFonts w:ascii="Times New Roman" w:hAnsi="Times New Roman" w:cs="Times New Roman"/>
        </w:rPr>
      </w:pPr>
      <w:r w:rsidRPr="00C344A9">
        <w:rPr>
          <w:rFonts w:ascii="Times New Roman" w:hAnsi="Times New Roman" w:cs="Times New Roman"/>
        </w:rPr>
        <w:t>Prijedlog II. izmjena i dopuna Statuta Centra „Liče Faraguna“ Labin</w:t>
      </w:r>
      <w:r w:rsidRPr="00C344A9">
        <w:rPr>
          <w:rFonts w:ascii="Times New Roman" w:hAnsi="Times New Roman" w:cs="Times New Roman"/>
        </w:rPr>
        <w:t xml:space="preserve"> </w:t>
      </w:r>
      <w:r w:rsidR="00260DE5" w:rsidRPr="00260DE5">
        <w:rPr>
          <w:rFonts w:ascii="Times New Roman" w:hAnsi="Times New Roman" w:cs="Times New Roman"/>
        </w:rPr>
        <w:t>prilaže se ovoj Odluci i njezin je sastavni dio.</w:t>
      </w:r>
    </w:p>
    <w:p w14:paraId="2AA8A4AD" w14:textId="77777777" w:rsidR="001806AB" w:rsidRDefault="001806AB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3D60C171" w14:textId="22C25585" w:rsidR="00C344A9" w:rsidRDefault="001806AB" w:rsidP="001806AB">
      <w:pPr>
        <w:pStyle w:val="Bezproreda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</w:t>
      </w:r>
      <w:r w:rsidRPr="001806AB">
        <w:rPr>
          <w:rFonts w:ascii="Times New Roman" w:hAnsi="Times New Roman" w:cs="Times New Roman"/>
        </w:rPr>
        <w:t>II.</w:t>
      </w:r>
    </w:p>
    <w:p w14:paraId="310268F9" w14:textId="65787ECC" w:rsidR="001806AB" w:rsidRPr="00260DE5" w:rsidRDefault="001806AB" w:rsidP="00260DE5">
      <w:pPr>
        <w:pStyle w:val="Bezproreda"/>
        <w:jc w:val="both"/>
        <w:rPr>
          <w:rFonts w:ascii="Times New Roman" w:hAnsi="Times New Roman" w:cs="Times New Roman"/>
        </w:rPr>
      </w:pPr>
      <w:r w:rsidRPr="001806AB">
        <w:rPr>
          <w:rFonts w:ascii="Times New Roman" w:hAnsi="Times New Roman" w:cs="Times New Roman"/>
        </w:rPr>
        <w:t xml:space="preserve">Prijedlog II. Izmjena i dopuna Statuta Centra „Liče Faraguna“ Labin upućuje se Gradskom vijeću Grada Labina na davanje </w:t>
      </w:r>
      <w:r w:rsidRPr="004A1AAA">
        <w:rPr>
          <w:rFonts w:ascii="Times New Roman" w:hAnsi="Times New Roman" w:cs="Times New Roman"/>
        </w:rPr>
        <w:t>prethodne</w:t>
      </w:r>
      <w:r w:rsidRPr="001806AB">
        <w:rPr>
          <w:rFonts w:ascii="Times New Roman" w:hAnsi="Times New Roman" w:cs="Times New Roman"/>
        </w:rPr>
        <w:t xml:space="preserve"> suglasnosti.</w:t>
      </w:r>
    </w:p>
    <w:p w14:paraId="28622765" w14:textId="5AA55191" w:rsidR="00D43DC0" w:rsidRDefault="00D43DC0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3371DD7" w14:textId="448085BD" w:rsidR="001806AB" w:rsidRDefault="001806AB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11978C30" w14:textId="77777777" w:rsidR="001806AB" w:rsidRPr="00260DE5" w:rsidRDefault="001806AB" w:rsidP="00260DE5">
      <w:pPr>
        <w:pStyle w:val="Bezproreda"/>
        <w:jc w:val="both"/>
        <w:rPr>
          <w:rFonts w:ascii="Times New Roman" w:hAnsi="Times New Roman" w:cs="Times New Roman"/>
        </w:rPr>
      </w:pPr>
    </w:p>
    <w:p w14:paraId="588E146C" w14:textId="2EFF5AD6" w:rsidR="00D43DC0" w:rsidRPr="00260DE5" w:rsidRDefault="00D43DC0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                                                               Predsjednica Školskog odbora:</w:t>
      </w:r>
    </w:p>
    <w:p w14:paraId="4BEA5D8D" w14:textId="7CBA884F" w:rsidR="00D43DC0" w:rsidRPr="00260DE5" w:rsidRDefault="009A4A6C" w:rsidP="00260DE5">
      <w:pPr>
        <w:pStyle w:val="Bezproreda"/>
        <w:jc w:val="both"/>
        <w:rPr>
          <w:rFonts w:ascii="Times New Roman" w:hAnsi="Times New Roman" w:cs="Times New Roman"/>
        </w:rPr>
      </w:pPr>
      <w:r w:rsidRPr="00260DE5">
        <w:rPr>
          <w:rFonts w:ascii="Times New Roman" w:hAnsi="Times New Roman" w:cs="Times New Roman"/>
        </w:rPr>
        <w:t xml:space="preserve">                   </w:t>
      </w:r>
      <w:r w:rsidR="00260DE5">
        <w:rPr>
          <w:rFonts w:ascii="Times New Roman" w:hAnsi="Times New Roman" w:cs="Times New Roman"/>
        </w:rPr>
        <w:t xml:space="preserve">                                               </w:t>
      </w:r>
      <w:r w:rsidRPr="00260DE5">
        <w:rPr>
          <w:rFonts w:ascii="Times New Roman" w:hAnsi="Times New Roman" w:cs="Times New Roman"/>
        </w:rPr>
        <w:t xml:space="preserve">Martina </w:t>
      </w:r>
      <w:proofErr w:type="spellStart"/>
      <w:r w:rsidRPr="00260DE5">
        <w:rPr>
          <w:rFonts w:ascii="Times New Roman" w:hAnsi="Times New Roman" w:cs="Times New Roman"/>
        </w:rPr>
        <w:t>Gajšak</w:t>
      </w:r>
      <w:proofErr w:type="spellEnd"/>
      <w:r w:rsidRPr="00260DE5">
        <w:rPr>
          <w:rFonts w:ascii="Times New Roman" w:hAnsi="Times New Roman" w:cs="Times New Roman"/>
        </w:rPr>
        <w:t xml:space="preserve"> </w:t>
      </w:r>
      <w:proofErr w:type="spellStart"/>
      <w:r w:rsidRPr="00260DE5">
        <w:rPr>
          <w:rFonts w:ascii="Times New Roman" w:hAnsi="Times New Roman" w:cs="Times New Roman"/>
        </w:rPr>
        <w:t>Sejdinović,mag.rehab.educ</w:t>
      </w:r>
      <w:proofErr w:type="spellEnd"/>
      <w:r w:rsidRPr="00260DE5">
        <w:rPr>
          <w:rFonts w:ascii="Times New Roman" w:hAnsi="Times New Roman" w:cs="Times New Roman"/>
        </w:rPr>
        <w:t>.</w:t>
      </w:r>
    </w:p>
    <w:p w14:paraId="23713557" w14:textId="77777777" w:rsidR="002320AC" w:rsidRPr="00260DE5" w:rsidRDefault="002320AC" w:rsidP="00260DE5">
      <w:pPr>
        <w:pStyle w:val="Bezproreda"/>
        <w:jc w:val="both"/>
        <w:rPr>
          <w:rFonts w:ascii="Times New Roman" w:hAnsi="Times New Roman" w:cs="Times New Roman"/>
        </w:rPr>
      </w:pPr>
    </w:p>
    <w:sectPr w:rsidR="002320AC" w:rsidRPr="00260DE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4D856" w14:textId="77777777" w:rsidR="00A47340" w:rsidRDefault="00A47340" w:rsidP="007B6FAC">
      <w:pPr>
        <w:spacing w:after="0" w:line="240" w:lineRule="auto"/>
      </w:pPr>
      <w:r>
        <w:separator/>
      </w:r>
    </w:p>
  </w:endnote>
  <w:endnote w:type="continuationSeparator" w:id="0">
    <w:p w14:paraId="175DF6E6" w14:textId="77777777" w:rsidR="00A47340" w:rsidRDefault="00A47340" w:rsidP="007B6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D00655" w14:textId="77777777" w:rsidR="007B6FAC" w:rsidRDefault="007B6FAC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30197669"/>
      <w:docPartObj>
        <w:docPartGallery w:val="Page Numbers (Bottom of Page)"/>
        <w:docPartUnique/>
      </w:docPartObj>
    </w:sdtPr>
    <w:sdtEndPr/>
    <w:sdtContent>
      <w:p w14:paraId="59B6AF90" w14:textId="74098126" w:rsidR="007B6FAC" w:rsidRDefault="007B6FAC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C7DA3E5" w14:textId="77777777" w:rsidR="007B6FAC" w:rsidRDefault="007B6FAC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43DE0" w14:textId="77777777" w:rsidR="007B6FAC" w:rsidRDefault="007B6FAC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2BDD2" w14:textId="77777777" w:rsidR="00A47340" w:rsidRDefault="00A47340" w:rsidP="007B6FAC">
      <w:pPr>
        <w:spacing w:after="0" w:line="240" w:lineRule="auto"/>
      </w:pPr>
      <w:r>
        <w:separator/>
      </w:r>
    </w:p>
  </w:footnote>
  <w:footnote w:type="continuationSeparator" w:id="0">
    <w:p w14:paraId="71F2276C" w14:textId="77777777" w:rsidR="00A47340" w:rsidRDefault="00A47340" w:rsidP="007B6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F88E3" w14:textId="77777777" w:rsidR="007B6FAC" w:rsidRDefault="007B6FAC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44A40" w14:textId="77777777" w:rsidR="007B6FAC" w:rsidRDefault="007B6FAC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1E012C" w14:textId="77777777" w:rsidR="007B6FAC" w:rsidRDefault="007B6FA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6273D"/>
    <w:multiLevelType w:val="hybridMultilevel"/>
    <w:tmpl w:val="26ACDEF8"/>
    <w:lvl w:ilvl="0" w:tplc="839A14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476998"/>
    <w:multiLevelType w:val="hybridMultilevel"/>
    <w:tmpl w:val="89B8ECD8"/>
    <w:lvl w:ilvl="0" w:tplc="87A66AA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BD372D"/>
    <w:multiLevelType w:val="hybridMultilevel"/>
    <w:tmpl w:val="0BBA2E9E"/>
    <w:lvl w:ilvl="0" w:tplc="B63CACAE">
      <w:numFmt w:val="bullet"/>
      <w:lvlText w:val="-"/>
      <w:lvlJc w:val="left"/>
      <w:pPr>
        <w:ind w:left="1353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19E442F"/>
    <w:multiLevelType w:val="hybridMultilevel"/>
    <w:tmpl w:val="246A6C56"/>
    <w:lvl w:ilvl="0" w:tplc="DD74286C">
      <w:numFmt w:val="bullet"/>
      <w:lvlText w:val="-"/>
      <w:lvlJc w:val="left"/>
      <w:pPr>
        <w:ind w:left="1155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659E2ED7"/>
    <w:multiLevelType w:val="hybridMultilevel"/>
    <w:tmpl w:val="0F0ECDB0"/>
    <w:lvl w:ilvl="0" w:tplc="21D404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C54ED7"/>
    <w:multiLevelType w:val="hybridMultilevel"/>
    <w:tmpl w:val="A0EAB7C6"/>
    <w:lvl w:ilvl="0" w:tplc="331C1F8C">
      <w:numFmt w:val="bullet"/>
      <w:lvlText w:val="-"/>
      <w:lvlJc w:val="left"/>
      <w:pPr>
        <w:ind w:left="414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4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1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9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714"/>
    <w:rsid w:val="00000FFA"/>
    <w:rsid w:val="0001550C"/>
    <w:rsid w:val="000824E9"/>
    <w:rsid w:val="000F47B3"/>
    <w:rsid w:val="00175BE6"/>
    <w:rsid w:val="001806AB"/>
    <w:rsid w:val="002320AC"/>
    <w:rsid w:val="00260DE5"/>
    <w:rsid w:val="00273110"/>
    <w:rsid w:val="003578E8"/>
    <w:rsid w:val="003B21E5"/>
    <w:rsid w:val="003D06A0"/>
    <w:rsid w:val="004A1AAA"/>
    <w:rsid w:val="00537DC2"/>
    <w:rsid w:val="00570666"/>
    <w:rsid w:val="005A2DE7"/>
    <w:rsid w:val="006673B8"/>
    <w:rsid w:val="006C3414"/>
    <w:rsid w:val="006F4D71"/>
    <w:rsid w:val="0079338F"/>
    <w:rsid w:val="007B6FAC"/>
    <w:rsid w:val="007D494C"/>
    <w:rsid w:val="007F0699"/>
    <w:rsid w:val="00844A95"/>
    <w:rsid w:val="008C4B7A"/>
    <w:rsid w:val="009A4A6C"/>
    <w:rsid w:val="00A47340"/>
    <w:rsid w:val="00A5351C"/>
    <w:rsid w:val="00B71AB3"/>
    <w:rsid w:val="00B71F9D"/>
    <w:rsid w:val="00B87685"/>
    <w:rsid w:val="00BA622C"/>
    <w:rsid w:val="00C31442"/>
    <w:rsid w:val="00C344A9"/>
    <w:rsid w:val="00C733B9"/>
    <w:rsid w:val="00D43DC0"/>
    <w:rsid w:val="00D922FF"/>
    <w:rsid w:val="00DA76E9"/>
    <w:rsid w:val="00E37714"/>
    <w:rsid w:val="00EF4663"/>
    <w:rsid w:val="00F13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F4DE62"/>
  <w15:chartTrackingRefBased/>
  <w15:docId w15:val="{35037A22-D2F8-4461-93C3-B0943878A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E37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E37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E377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E37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377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E377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E377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E377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E377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E377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E377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E377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E3771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3771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E3771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E3771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E3771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E3771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E377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E37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E377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E37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377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E3771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E3771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E3771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E377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E3771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E37714"/>
    <w:rPr>
      <w:b/>
      <w:bCs/>
      <w:smallCaps/>
      <w:color w:val="0F4761" w:themeColor="accent1" w:themeShade="BF"/>
      <w:spacing w:val="5"/>
    </w:rPr>
  </w:style>
  <w:style w:type="paragraph" w:styleId="Bezproreda">
    <w:name w:val="No Spacing"/>
    <w:uiPriority w:val="1"/>
    <w:qFormat/>
    <w:rsid w:val="002320AC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B6FAC"/>
  </w:style>
  <w:style w:type="paragraph" w:styleId="Podnoje">
    <w:name w:val="footer"/>
    <w:basedOn w:val="Normal"/>
    <w:link w:val="PodnojeChar"/>
    <w:uiPriority w:val="99"/>
    <w:unhideWhenUsed/>
    <w:rsid w:val="007B6F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B6F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Centar Liče Faraguna - Tajnik</dc:creator>
  <cp:keywords/>
  <dc:description/>
  <cp:lastModifiedBy>Centar Liče Faraguna - Tajnik</cp:lastModifiedBy>
  <cp:revision>4</cp:revision>
  <dcterms:created xsi:type="dcterms:W3CDTF">2026-05-26T08:48:00Z</dcterms:created>
  <dcterms:modified xsi:type="dcterms:W3CDTF">2026-05-26T09:19:00Z</dcterms:modified>
</cp:coreProperties>
</file>